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财产保全申请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申请人：XXX，男，汉族，xxx年xx月xx日出生，住XX市XX区XXX镇XXX号</w:t>
      </w:r>
      <w:r>
        <w:rPr>
          <w:rFonts w:hint="eastAsia"/>
          <w:sz w:val="28"/>
          <w:szCs w:val="28"/>
          <w:lang w:eastAsia="zh-CN"/>
        </w:rPr>
        <w:t>，联系方式；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被申请人：XXXXX，男，汉族，xxx年xx月xx日出生，住XX市XX区XX小区XX区XX号楼XXX单元XX号</w:t>
      </w:r>
      <w:r>
        <w:rPr>
          <w:rFonts w:hint="eastAsia"/>
          <w:sz w:val="28"/>
          <w:szCs w:val="28"/>
          <w:lang w:eastAsia="zh-CN"/>
        </w:rPr>
        <w:t>，联系方式；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请求事项：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申请对被申请人的下列财产进行查询及保全：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1、定期存单：账户XXXXXXXXXXXXXXX，存款XXXXXXX元(大写XXXXXX元)，XXXX银行XXXXXXX分行开户;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2、活期账户：XXXX银行XXXX分行开户，存款不详，卡号XXXXXXXXXXX，账号XXXXXXXXX;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3、被申请人房产(位于XXX市XXX区XXXX小区XXXX区XXX号楼XXXX单元XXXX号，房产证号：XXXXXXXXXXXXX)。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事实及理由：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申请人已就申请人与被申请人XXXXXXXXX纠纷争议向贵院提起诉讼。为了防止被申请人在诉讼期间转移财产，根据《中华人民共和国民事诉讼法》第九十二条等相关规定，特申请贵院对被申请人的账户XXXXXXXXXXX，存款XXXXXXX元(大写XXXXXX元)，活期账户：XXXX银行XXXXXXX分行开户，存款不详，卡号XXXXXXXXXXX，账号XXXXXXXXX，被申请人房产(位于XXX市XXX区XXXX小区XXXX区XXX号楼XXXX单元XXXX号，房产证号：XXXXXXXXXXXXX)。如因采取保全措施不当造成被申请人财产损失的，由申请人承担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本申请人提供如下担保：家庭共有的房产一套。坐落于XXX市XXX路XXX号，房屋所有权证号XXXXXXXXXXX，建筑面积XXXXXXX平方米，市场价值在XXXXX万左右。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此致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XXXX市XXXX区人民法院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sz w:val="28"/>
          <w:szCs w:val="28"/>
        </w:rPr>
        <w:t>　申请人：XXX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28"/>
        </w:rPr>
        <w:t>XXXX年X月XX日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2"/>
    <w:rsid w:val="00764602"/>
    <w:rsid w:val="2B1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2018-05-04T05:44:00Z</dcterms:created>
  <dc:creator>Administrator</dc:creator>
  <cp:lastModifiedBy>Administrator</cp:lastModifiedBy>
  <dcterms:modified xsi:type="dcterms:W3CDTF">2018-05-04T05:49:14Z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